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附件：</w:t>
      </w:r>
    </w:p>
    <w:tbl>
      <w:tblPr>
        <w:tblStyle w:val="8"/>
        <w:tblW w:w="82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1"/>
        <w:gridCol w:w="459"/>
        <w:gridCol w:w="1238"/>
        <w:gridCol w:w="1044"/>
        <w:gridCol w:w="12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202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" w:bidi="ar"/>
              </w:rPr>
              <w:t>5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年农垦企业经营运行主要指标预计情况表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填报单位：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计量单位：个、万元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上年末实际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全年预计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增减幅度%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6"/>
                <w:szCs w:val="16"/>
                <w:lang w:bidi="ar"/>
              </w:rPr>
              <w:t>一、汇编企业总数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其中：盈利企业个数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  盈利额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  亏损企业个数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  亏损额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6"/>
                <w:szCs w:val="16"/>
                <w:lang w:bidi="ar"/>
              </w:rPr>
              <w:t>二、利润表指标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营业总收入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营业成本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税金及附加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销售费用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管理费用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研发费用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财务费用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  其中：利息费用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资产减值损失（损失以“-”号填列）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信用减值损失（损失以“-”号填列）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其他收益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投资收益（损失以“-”号填列）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公允价值变动收益（损失以“-”号填列）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资产处置收益（损失以“-”号填列）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营业利润（亏损以“－”号填列）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营业外收支净额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  其中： 政府补助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利润总额（亏损总额以“－”号填列）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6"/>
                <w:szCs w:val="16"/>
                <w:lang w:bidi="ar"/>
              </w:rPr>
              <w:t>三、税费指标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应交税费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已交税费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6"/>
                <w:szCs w:val="16"/>
                <w:lang w:bidi="ar"/>
              </w:rPr>
              <w:t>四、资产、负债和所有者权益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资产总额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负债总额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所有者权益合计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440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auto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3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6D43"/>
    <w:rsid w:val="0E9FE4E4"/>
    <w:rsid w:val="6EDF2C37"/>
    <w:rsid w:val="6F69C0EC"/>
    <w:rsid w:val="74CB342A"/>
    <w:rsid w:val="7DFFB44C"/>
    <w:rsid w:val="7FC3E709"/>
    <w:rsid w:val="7FFF6D43"/>
    <w:rsid w:val="BF1476D2"/>
    <w:rsid w:val="BFFDF6AA"/>
    <w:rsid w:val="DDB202CA"/>
    <w:rsid w:val="F7CD934A"/>
    <w:rsid w:val="FB3E4490"/>
    <w:rsid w:val="FBEF9ADA"/>
    <w:rsid w:val="FEAF8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Normal (Web)"/>
    <w:basedOn w:val="1"/>
    <w:next w:val="5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paragraph" w:styleId="5">
    <w:name w:val="header"/>
    <w:basedOn w:val="1"/>
    <w:next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toc 1"/>
    <w:basedOn w:val="1"/>
    <w:next w:val="1"/>
    <w:qFormat/>
    <w:uiPriority w:val="0"/>
  </w:style>
  <w:style w:type="character" w:styleId="10">
    <w:name w:val="page number"/>
    <w:qFormat/>
    <w:uiPriority w:val="0"/>
  </w:style>
  <w:style w:type="paragraph" w:customStyle="1" w:styleId="11">
    <w:name w:val="样式2"/>
    <w:basedOn w:val="1"/>
    <w:qFormat/>
    <w:uiPriority w:val="0"/>
    <w:pPr>
      <w:ind w:left="0" w:leftChars="0"/>
    </w:pPr>
    <w:rPr>
      <w:rFonts w:ascii="Calibri" w:hAnsi="Calibri" w:eastAsia="仿宋_GB2312"/>
      <w:sz w:val="32"/>
    </w:rPr>
  </w:style>
  <w:style w:type="paragraph" w:customStyle="1" w:styleId="12">
    <w:name w:val="样式1"/>
    <w:basedOn w:val="1"/>
    <w:link w:val="13"/>
    <w:qFormat/>
    <w:uiPriority w:val="0"/>
    <w:pPr>
      <w:jc w:val="center"/>
    </w:pPr>
    <w:rPr>
      <w:rFonts w:ascii="Calibri" w:hAnsi="Calibri" w:eastAsia="华文中宋" w:cs="Times New Roman"/>
      <w:sz w:val="36"/>
    </w:rPr>
  </w:style>
  <w:style w:type="character" w:customStyle="1" w:styleId="13">
    <w:name w:val="样式1 Char"/>
    <w:link w:val="12"/>
    <w:qFormat/>
    <w:uiPriority w:val="0"/>
    <w:rPr>
      <w:rFonts w:ascii="Calibri" w:hAnsi="Calibri" w:eastAsia="华文中宋" w:cs="Times New Roman"/>
      <w:sz w:val="36"/>
    </w:rPr>
  </w:style>
  <w:style w:type="paragraph" w:customStyle="1" w:styleId="14">
    <w:name w:val="样式3"/>
    <w:basedOn w:val="7"/>
    <w:qFormat/>
    <w:uiPriority w:val="0"/>
    <w:rPr>
      <w:rFonts w:ascii="Calibri" w:hAnsi="Calibri" w:eastAsia="宋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2025-10-24T00:21:00Z</dcterms:created>
  <dc:creator>wangjin</dc:creator>
  <cp:lastModifiedBy> </cp:lastModifiedBy>
  <dcterms:modified xsi:type="dcterms:W3CDTF">2025-10-24T09:59:16Z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0F106E6DA472B2108CE5F968243106AF</vt:lpwstr>
  </property>
</Properties>
</file>